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1072F1" w14:paraId="70E27E5A" w14:textId="77777777" w:rsidTr="001072F1">
        <w:trPr>
          <w:trHeight w:val="1276"/>
        </w:trPr>
        <w:tc>
          <w:tcPr>
            <w:tcW w:w="4503" w:type="dxa"/>
          </w:tcPr>
          <w:p w14:paraId="05E1343A" w14:textId="77777777" w:rsidR="001072F1" w:rsidRDefault="001072F1">
            <w:pPr>
              <w:tabs>
                <w:tab w:val="left" w:pos="6450"/>
              </w:tabs>
              <w:spacing w:line="276" w:lineRule="auto"/>
              <w:jc w:val="center"/>
              <w:rPr>
                <w:bCs/>
                <w:iCs/>
                <w:sz w:val="26"/>
                <w:lang w:val="vi-VN"/>
              </w:rPr>
            </w:pPr>
            <w:r>
              <w:rPr>
                <w:bCs/>
                <w:iCs/>
                <w:sz w:val="26"/>
                <w:lang w:val="nl-NL"/>
              </w:rPr>
              <w:t>PHÒNG GD&amp;ĐT TX</w:t>
            </w:r>
            <w:r>
              <w:rPr>
                <w:bCs/>
                <w:iCs/>
                <w:sz w:val="26"/>
                <w:lang w:val="vi-VN"/>
              </w:rPr>
              <w:t xml:space="preserve"> BUÔN HỒ</w:t>
            </w:r>
          </w:p>
          <w:p w14:paraId="2B9D5848" w14:textId="6E5AC331" w:rsidR="001072F1" w:rsidRDefault="001072F1">
            <w:pPr>
              <w:tabs>
                <w:tab w:val="left" w:pos="6450"/>
              </w:tabs>
              <w:spacing w:line="276" w:lineRule="auto"/>
              <w:jc w:val="center"/>
              <w:rPr>
                <w:b/>
                <w:bCs/>
                <w:iCs/>
                <w:sz w:val="26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B4874A" wp14:editId="0BAB3D2B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210820</wp:posOffset>
                      </wp:positionV>
                      <wp:extent cx="120523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5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474CE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6.6pt" to="15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"/>
                  </w:pict>
                </mc:Fallback>
              </mc:AlternateContent>
            </w:r>
            <w:r>
              <w:rPr>
                <w:b/>
                <w:bCs/>
                <w:iCs/>
                <w:sz w:val="26"/>
              </w:rPr>
              <w:t>TRƯỜNG THCS</w:t>
            </w:r>
            <w:r>
              <w:rPr>
                <w:b/>
                <w:bCs/>
                <w:iCs/>
                <w:sz w:val="26"/>
                <w:lang w:val="vi-VN"/>
              </w:rPr>
              <w:t xml:space="preserve"> </w:t>
            </w:r>
            <w:r>
              <w:rPr>
                <w:b/>
                <w:bCs/>
                <w:iCs/>
                <w:sz w:val="26"/>
              </w:rPr>
              <w:t>HÙNG VƯƠNG</w:t>
            </w:r>
            <w:r>
              <w:rPr>
                <w:b/>
                <w:bCs/>
                <w:iCs/>
                <w:sz w:val="26"/>
                <w:lang w:val="vi-VN"/>
              </w:rPr>
              <w:t xml:space="preserve"> </w:t>
            </w:r>
          </w:p>
          <w:p w14:paraId="4E50995F" w14:textId="77777777" w:rsidR="001072F1" w:rsidRDefault="001072F1">
            <w:pPr>
              <w:tabs>
                <w:tab w:val="left" w:pos="6450"/>
              </w:tabs>
              <w:spacing w:line="276" w:lineRule="auto"/>
              <w:jc w:val="both"/>
              <w:rPr>
                <w:b/>
                <w:bCs/>
                <w:iCs/>
                <w:lang w:val="vi-VN"/>
              </w:rPr>
            </w:pPr>
          </w:p>
          <w:p w14:paraId="0518BBD7" w14:textId="77777777" w:rsidR="001072F1" w:rsidRDefault="001072F1">
            <w:pPr>
              <w:spacing w:line="276" w:lineRule="auto"/>
              <w:jc w:val="both"/>
              <w:rPr>
                <w:b/>
                <w:lang w:val="vi-VN"/>
              </w:rPr>
            </w:pPr>
          </w:p>
        </w:tc>
        <w:tc>
          <w:tcPr>
            <w:tcW w:w="6095" w:type="dxa"/>
            <w:hideMark/>
          </w:tcPr>
          <w:p w14:paraId="20EAD0EB" w14:textId="77777777" w:rsidR="001072F1" w:rsidRDefault="001072F1">
            <w:pPr>
              <w:spacing w:line="276" w:lineRule="auto"/>
              <w:jc w:val="both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it-IT"/>
              </w:rPr>
              <w:t xml:space="preserve">ĐỀ CƯƠNG ÔN TẬP  CUỐI </w:t>
            </w:r>
            <w:r>
              <w:rPr>
                <w:b/>
                <w:lang w:val="vi-VN"/>
              </w:rPr>
              <w:t>HỌC KÌ II</w:t>
            </w:r>
            <w:r>
              <w:rPr>
                <w:b/>
                <w:sz w:val="26"/>
                <w:lang w:val="vi-VN"/>
              </w:rPr>
              <w:t xml:space="preserve"> </w:t>
            </w:r>
          </w:p>
          <w:p w14:paraId="6B5D887B" w14:textId="77777777" w:rsidR="001072F1" w:rsidRDefault="001072F1">
            <w:pPr>
              <w:spacing w:line="276" w:lineRule="auto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</w:t>
            </w:r>
            <w:r>
              <w:rPr>
                <w:b/>
                <w:sz w:val="26"/>
                <w:lang w:val="vi-VN"/>
              </w:rPr>
              <w:t xml:space="preserve">NĂM HỌC </w:t>
            </w:r>
            <w:r>
              <w:rPr>
                <w:b/>
                <w:sz w:val="26"/>
              </w:rPr>
              <w:t>2021-2022</w:t>
            </w:r>
          </w:p>
          <w:p w14:paraId="7E49D0F7" w14:textId="172D72DF" w:rsidR="001072F1" w:rsidRDefault="001072F1">
            <w:pPr>
              <w:tabs>
                <w:tab w:val="left" w:pos="6450"/>
              </w:tabs>
              <w:spacing w:line="276" w:lineRule="auto"/>
              <w:jc w:val="both"/>
              <w:rPr>
                <w:b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B6F20F" wp14:editId="711A409B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261620</wp:posOffset>
                      </wp:positionV>
                      <wp:extent cx="17526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2086B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5pt,20.6pt" to="199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TFsA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"/>
                  </w:pict>
                </mc:Fallback>
              </mc:AlternateContent>
            </w:r>
            <w:r>
              <w:rPr>
                <w:b/>
                <w:lang w:val="it-IT"/>
              </w:rPr>
              <w:t xml:space="preserve">                     Môn: </w:t>
            </w:r>
            <w:r>
              <w:rPr>
                <w:b/>
                <w:lang w:val="vi-VN"/>
              </w:rPr>
              <w:t>Hóa học</w:t>
            </w:r>
            <w:r>
              <w:rPr>
                <w:b/>
                <w:lang w:val="it-IT"/>
              </w:rPr>
              <w:t xml:space="preserve"> 9</w:t>
            </w:r>
          </w:p>
        </w:tc>
      </w:tr>
    </w:tbl>
    <w:p w14:paraId="3C162ED1" w14:textId="30D6F70D" w:rsidR="001072F1" w:rsidRDefault="001072F1" w:rsidP="001072F1">
      <w:r>
        <w:t>1. Chủ đề 1: Rượu etylic, axit axetic, chất béo</w:t>
      </w:r>
      <w:r w:rsidR="00DC698A">
        <w:t>.</w:t>
      </w:r>
    </w:p>
    <w:p w14:paraId="3A0EE5F6" w14:textId="77777777" w:rsidR="001072F1" w:rsidRDefault="001072F1" w:rsidP="001072F1">
      <w:r>
        <w:t>- Đặc điểm cấu tạo phân tử, CTCT, tính chất vật lí rượu etylic, axit axetic, chất béo</w:t>
      </w:r>
    </w:p>
    <w:p w14:paraId="6898E6A1" w14:textId="77777777" w:rsidR="001072F1" w:rsidRDefault="001072F1" w:rsidP="001072F1">
      <w:r>
        <w:t>- Tính chất hóa học của rượu etylic, axit axetic, chất béo, điều chế rượu etylic, axit axetic.</w:t>
      </w:r>
    </w:p>
    <w:p w14:paraId="4CD4ADA4" w14:textId="77777777" w:rsidR="001072F1" w:rsidRDefault="001072F1" w:rsidP="001072F1">
      <w:r>
        <w:t>2. Chủ đề 2: Glucozơ, saccarozơ, tinh bột và xenluzơ.</w:t>
      </w:r>
    </w:p>
    <w:p w14:paraId="16164FC9" w14:textId="77777777" w:rsidR="001072F1" w:rsidRDefault="001072F1" w:rsidP="001072F1">
      <w:r>
        <w:t>- Trạng thái tự nhiên, tính chất vật lí của glucozơ, saccarozơ, tinh bột và xenluzơ.</w:t>
      </w:r>
    </w:p>
    <w:p w14:paraId="70FF9860" w14:textId="18957159" w:rsidR="001072F1" w:rsidRDefault="001072F1" w:rsidP="001072F1">
      <w:r>
        <w:t xml:space="preserve">- Tính chất hóa học, PTHH điều chế </w:t>
      </w:r>
      <w:r w:rsidR="00740C28">
        <w:t xml:space="preserve">rượu etylic, axit axetic, </w:t>
      </w:r>
      <w:r>
        <w:t>glucozơ.</w:t>
      </w:r>
    </w:p>
    <w:p w14:paraId="18858A39" w14:textId="77777777" w:rsidR="001072F1" w:rsidRDefault="001072F1" w:rsidP="001072F1">
      <w:r>
        <w:t>3. Các dạng bài tập:</w:t>
      </w:r>
    </w:p>
    <w:p w14:paraId="56145D2F" w14:textId="77777777" w:rsidR="001072F1" w:rsidRDefault="001072F1" w:rsidP="001072F1">
      <w:r>
        <w:t>a. Viết PTHH thực hiện chuyển đổi hóa học:</w:t>
      </w:r>
    </w:p>
    <w:p w14:paraId="6647C1EB" w14:textId="5D1ABDFF" w:rsidR="001072F1" w:rsidRDefault="001072F1" w:rsidP="001072F1">
      <w:r>
        <w:t xml:space="preserve">Tinh bột </w:t>
      </w:r>
      <w:r>
        <w:rPr>
          <w:position w:val="-6"/>
          <w:szCs w:val="28"/>
        </w:rPr>
        <w:object w:dxaOrig="630" w:dyaOrig="330" w14:anchorId="3C70EA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6.5pt" o:ole="">
            <v:imagedata r:id="rId4" o:title=""/>
          </v:shape>
          <o:OLEObject Type="Embed" ProgID="Equation.3" ShapeID="_x0000_i1025" DrawAspect="Content" ObjectID="_1713724774" r:id="rId5"/>
        </w:object>
      </w:r>
      <w:r>
        <w:t xml:space="preserve">  glucozơ</w:t>
      </w:r>
      <w:r>
        <w:rPr>
          <w:position w:val="-6"/>
          <w:szCs w:val="28"/>
        </w:rPr>
        <w:object w:dxaOrig="630" w:dyaOrig="330" w14:anchorId="52E36A3B">
          <v:shape id="_x0000_i1026" type="#_x0000_t75" style="width:31.5pt;height:16.5pt" o:ole="">
            <v:imagedata r:id="rId4" o:title=""/>
          </v:shape>
          <o:OLEObject Type="Embed" ProgID="Equation.3" ShapeID="_x0000_i1026" DrawAspect="Content" ObjectID="_1713724775" r:id="rId6"/>
        </w:object>
      </w:r>
      <w:r>
        <w:t xml:space="preserve">  rượu etylic </w:t>
      </w:r>
      <w:r>
        <w:rPr>
          <w:position w:val="-6"/>
          <w:szCs w:val="28"/>
        </w:rPr>
        <w:object w:dxaOrig="630" w:dyaOrig="330" w14:anchorId="796F440E">
          <v:shape id="_x0000_i1027" type="#_x0000_t75" style="width:31.5pt;height:16.5pt" o:ole="">
            <v:imagedata r:id="rId4" o:title=""/>
          </v:shape>
          <o:OLEObject Type="Embed" ProgID="Equation.3" ShapeID="_x0000_i1027" DrawAspect="Content" ObjectID="_1713724776" r:id="rId7"/>
        </w:object>
      </w:r>
      <w:r>
        <w:t xml:space="preserve">axitaxetic </w:t>
      </w:r>
      <w:r>
        <w:rPr>
          <w:position w:val="-6"/>
          <w:szCs w:val="28"/>
        </w:rPr>
        <w:object w:dxaOrig="630" w:dyaOrig="330" w14:anchorId="3C92B922">
          <v:shape id="_x0000_i1028" type="#_x0000_t75" style="width:31.5pt;height:16.5pt" o:ole="">
            <v:imagedata r:id="rId4" o:title=""/>
          </v:shape>
          <o:OLEObject Type="Embed" ProgID="Equation.3" ShapeID="_x0000_i1028" DrawAspect="Content" ObjectID="_1713724777" r:id="rId8"/>
        </w:object>
      </w:r>
      <w:r>
        <w:t xml:space="preserve">etylaxetat </w:t>
      </w:r>
      <w:r>
        <w:rPr>
          <w:position w:val="-6"/>
          <w:szCs w:val="28"/>
        </w:rPr>
        <w:object w:dxaOrig="630" w:dyaOrig="330" w14:anchorId="63D5247E">
          <v:shape id="_x0000_i1029" type="#_x0000_t75" style="width:31.5pt;height:16.5pt" o:ole="">
            <v:imagedata r:id="rId4" o:title=""/>
          </v:shape>
          <o:OLEObject Type="Embed" ProgID="Equation.3" ShapeID="_x0000_i1029" DrawAspect="Content" ObjectID="_1713724778" r:id="rId9"/>
        </w:object>
      </w:r>
      <w:r>
        <w:t xml:space="preserve"> rượu etylic </w:t>
      </w:r>
      <w:r>
        <w:rPr>
          <w:position w:val="-6"/>
          <w:szCs w:val="28"/>
        </w:rPr>
        <w:object w:dxaOrig="630" w:dyaOrig="330" w14:anchorId="02E5D922">
          <v:shape id="_x0000_i1030" type="#_x0000_t75" style="width:31.5pt;height:16.5pt" o:ole="">
            <v:imagedata r:id="rId4" o:title=""/>
          </v:shape>
          <o:OLEObject Type="Embed" ProgID="Equation.3" ShapeID="_x0000_i1030" DrawAspect="Content" ObjectID="_1713724779" r:id="rId10"/>
        </w:object>
      </w:r>
      <w:r>
        <w:t>natri etylat.</w:t>
      </w:r>
    </w:p>
    <w:p w14:paraId="69E73926" w14:textId="4BB1D6D0" w:rsidR="001072F1" w:rsidRDefault="00DC698A" w:rsidP="001072F1">
      <w:r>
        <w:t>G</w:t>
      </w:r>
      <w:r w:rsidR="001072F1">
        <w:t>lucozơ</w:t>
      </w:r>
      <w:r w:rsidR="001072F1">
        <w:rPr>
          <w:position w:val="-6"/>
          <w:szCs w:val="28"/>
        </w:rPr>
        <w:object w:dxaOrig="630" w:dyaOrig="330" w14:anchorId="46C79B48">
          <v:shape id="_x0000_i1031" type="#_x0000_t75" style="width:31.5pt;height:16.5pt" o:ole="">
            <v:imagedata r:id="rId4" o:title=""/>
          </v:shape>
          <o:OLEObject Type="Embed" ProgID="Equation.3" ShapeID="_x0000_i1031" DrawAspect="Content" ObjectID="_1713724780" r:id="rId11"/>
        </w:object>
      </w:r>
      <w:r w:rsidR="001072F1">
        <w:t xml:space="preserve">  rượu etylic </w:t>
      </w:r>
      <w:r w:rsidR="001072F1">
        <w:rPr>
          <w:position w:val="-6"/>
          <w:szCs w:val="28"/>
        </w:rPr>
        <w:object w:dxaOrig="630" w:dyaOrig="330" w14:anchorId="729D0042">
          <v:shape id="_x0000_i1032" type="#_x0000_t75" style="width:31.5pt;height:16.5pt" o:ole="">
            <v:imagedata r:id="rId4" o:title=""/>
          </v:shape>
          <o:OLEObject Type="Embed" ProgID="Equation.3" ShapeID="_x0000_i1032" DrawAspect="Content" ObjectID="_1713724781" r:id="rId12"/>
        </w:object>
      </w:r>
      <w:r w:rsidR="001072F1">
        <w:t xml:space="preserve">axit axetic </w:t>
      </w:r>
      <w:r w:rsidR="001072F1">
        <w:rPr>
          <w:position w:val="-6"/>
          <w:szCs w:val="28"/>
        </w:rPr>
        <w:object w:dxaOrig="630" w:dyaOrig="330" w14:anchorId="0C1FD26D">
          <v:shape id="_x0000_i1033" type="#_x0000_t75" style="width:31.5pt;height:16.5pt" o:ole="">
            <v:imagedata r:id="rId4" o:title=""/>
          </v:shape>
          <o:OLEObject Type="Embed" ProgID="Equation.3" ShapeID="_x0000_i1033" DrawAspect="Content" ObjectID="_1713724782" r:id="rId13"/>
        </w:object>
      </w:r>
      <w:r w:rsidR="001072F1">
        <w:t xml:space="preserve">etylaxetat </w:t>
      </w:r>
      <w:r w:rsidR="001072F1">
        <w:rPr>
          <w:position w:val="-6"/>
          <w:szCs w:val="28"/>
        </w:rPr>
        <w:object w:dxaOrig="630" w:dyaOrig="330" w14:anchorId="3BD8492F">
          <v:shape id="_x0000_i1034" type="#_x0000_t75" style="width:31.5pt;height:16.5pt" o:ole="">
            <v:imagedata r:id="rId4" o:title=""/>
          </v:shape>
          <o:OLEObject Type="Embed" ProgID="Equation.3" ShapeID="_x0000_i1034" DrawAspect="Content" ObjectID="_1713724783" r:id="rId14"/>
        </w:object>
      </w:r>
      <w:r w:rsidR="001072F1">
        <w:t xml:space="preserve"> axit axetic </w:t>
      </w:r>
      <w:r w:rsidR="001072F1">
        <w:rPr>
          <w:position w:val="-6"/>
          <w:szCs w:val="28"/>
        </w:rPr>
        <w:object w:dxaOrig="630" w:dyaOrig="330" w14:anchorId="737C62A4">
          <v:shape id="_x0000_i1035" type="#_x0000_t75" style="width:31.5pt;height:16.5pt" o:ole="">
            <v:imagedata r:id="rId4" o:title=""/>
          </v:shape>
          <o:OLEObject Type="Embed" ProgID="Equation.3" ShapeID="_x0000_i1035" DrawAspect="Content" ObjectID="_1713724784" r:id="rId15"/>
        </w:object>
      </w:r>
      <w:r w:rsidR="001072F1">
        <w:t>magie axetat.</w:t>
      </w:r>
    </w:p>
    <w:p w14:paraId="66884C68" w14:textId="77777777" w:rsidR="001072F1" w:rsidRDefault="001072F1" w:rsidP="001072F1">
      <w:r>
        <w:t>b. Bài tập nhận biết: axitaxetic, rượu etylic, glucozơ, tinh bột.</w:t>
      </w:r>
    </w:p>
    <w:p w14:paraId="15E81750" w14:textId="77777777" w:rsidR="001072F1" w:rsidRDefault="001072F1" w:rsidP="001072F1">
      <w:r>
        <w:t>c. Bài tập tính toán tính theo phương trình hóa học: Tính khối lượng, tính thể tích chất khí ở điều kiện tiêu chuẩn, tính nồng độ phần trăm, nồng độ mol.</w:t>
      </w:r>
    </w:p>
    <w:p w14:paraId="03D31043" w14:textId="77777777" w:rsidR="001072F1" w:rsidRDefault="001072F1" w:rsidP="001072F1"/>
    <w:p w14:paraId="55E96FAE" w14:textId="77777777" w:rsidR="00E12EC8" w:rsidRDefault="00E12EC8" w:rsidP="00E12EC8">
      <w:pPr>
        <w:pStyle w:val="ListParagraph"/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sz w:val="28"/>
          <w:szCs w:val="28"/>
        </w:rPr>
        <w:t>Giáo viên ra đề cương</w:t>
      </w:r>
    </w:p>
    <w:p w14:paraId="776E4A03" w14:textId="77777777" w:rsidR="00E12EC8" w:rsidRDefault="00E12EC8" w:rsidP="00E12EC8">
      <w:pPr>
        <w:tabs>
          <w:tab w:val="left" w:pos="6948"/>
        </w:tabs>
        <w:rPr>
          <w:szCs w:val="28"/>
        </w:rPr>
      </w:pPr>
      <w:r>
        <w:rPr>
          <w:szCs w:val="28"/>
        </w:rPr>
        <w:tab/>
      </w:r>
    </w:p>
    <w:p w14:paraId="5D1A5331" w14:textId="77777777" w:rsidR="00E12EC8" w:rsidRDefault="00E12EC8" w:rsidP="00E12EC8">
      <w:pPr>
        <w:rPr>
          <w:szCs w:val="28"/>
        </w:rPr>
      </w:pPr>
    </w:p>
    <w:p w14:paraId="55F6739D" w14:textId="712CF7B1" w:rsidR="00E12EC8" w:rsidRDefault="00E12EC8" w:rsidP="00E12EC8">
      <w:pPr>
        <w:rPr>
          <w:szCs w:val="28"/>
        </w:rPr>
      </w:pPr>
      <w:r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 </w:t>
      </w:r>
      <w:r>
        <w:rPr>
          <w:szCs w:val="28"/>
        </w:rPr>
        <w:t xml:space="preserve"> Lê Thị Thanh </w:t>
      </w:r>
    </w:p>
    <w:p w14:paraId="36B6F5E4" w14:textId="6ABE2EB1" w:rsidR="00D74E27" w:rsidRDefault="00D74E27"/>
    <w:sectPr w:rsidR="00D7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F1"/>
    <w:rsid w:val="001072F1"/>
    <w:rsid w:val="00740C28"/>
    <w:rsid w:val="00D74E27"/>
    <w:rsid w:val="00DC698A"/>
    <w:rsid w:val="00E12EC8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1537"/>
  <w15:chartTrackingRefBased/>
  <w15:docId w15:val="{8845C5B0-CCB8-412E-B430-CA574AFD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2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C8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Tran - Y17</dc:creator>
  <cp:keywords/>
  <dc:description/>
  <cp:lastModifiedBy>Quang Tran - Y17</cp:lastModifiedBy>
  <cp:revision>12</cp:revision>
  <dcterms:created xsi:type="dcterms:W3CDTF">2022-05-08T13:36:00Z</dcterms:created>
  <dcterms:modified xsi:type="dcterms:W3CDTF">2022-05-10T14:53:00Z</dcterms:modified>
</cp:coreProperties>
</file>